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5594" w14:textId="77777777" w:rsidR="004B04BF" w:rsidRPr="004B04BF" w:rsidRDefault="004B04BF" w:rsidP="00B33CCE">
      <w:pPr>
        <w:shd w:val="clear" w:color="auto" w:fill="FFFFFF"/>
        <w:spacing w:before="300" w:after="525" w:line="240" w:lineRule="auto"/>
        <w:jc w:val="center"/>
        <w:outlineLvl w:val="0"/>
        <w:rPr>
          <w:rFonts w:ascii="inherit" w:eastAsia="Times New Roman" w:hAnsi="inherit" w:cs="Times New Roman"/>
          <w:caps/>
          <w:kern w:val="36"/>
          <w:sz w:val="53"/>
          <w:szCs w:val="53"/>
          <w:lang w:eastAsia="ru-RU"/>
        </w:rPr>
      </w:pPr>
      <w:r w:rsidRPr="004B04BF">
        <w:rPr>
          <w:rFonts w:ascii="inherit" w:eastAsia="Times New Roman" w:hAnsi="inherit" w:cs="Times New Roman"/>
          <w:caps/>
          <w:kern w:val="36"/>
          <w:sz w:val="53"/>
          <w:szCs w:val="53"/>
          <w:lang w:eastAsia="ru-RU"/>
        </w:rPr>
        <w:t>О ТАКТИКЕ ПРОВЕДЕНИЯ ДИВЕРСИОННО-ТЕРРОРИСТИЧЕСКИХ АКТОВ (ДТА)</w:t>
      </w:r>
    </w:p>
    <w:p w14:paraId="737EDEA3" w14:textId="09569B7C" w:rsidR="004B04BF" w:rsidRPr="004B04BF" w:rsidRDefault="004B04BF" w:rsidP="004B0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материалов расследования,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совершенных на территории 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акций террористического характера,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выделить наиболее характерные признаки их подготовки. Во всех известных случаях места совершения ДТА предварительно изучались террористами и их пособниками.</w:t>
      </w:r>
    </w:p>
    <w:p w14:paraId="6530052E" w14:textId="77777777" w:rsidR="004B04BF" w:rsidRPr="004B04BF" w:rsidRDefault="004B04BF" w:rsidP="004B04BF">
      <w:pPr>
        <w:shd w:val="clear" w:color="auto" w:fill="FFFFFF"/>
        <w:spacing w:before="150" w:after="225" w:line="240" w:lineRule="auto"/>
        <w:jc w:val="both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4B04B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Типичные признаки подготовки к проведению террористических актов:</w:t>
      </w:r>
    </w:p>
    <w:p w14:paraId="7E439A30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 и фотосъемка объекта;</w:t>
      </w:r>
    </w:p>
    <w:p w14:paraId="027F1389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(в т.ч. с применением технических средств - биноклей, телескопов);</w:t>
      </w:r>
    </w:p>
    <w:p w14:paraId="601D180E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объекта и путей подхода к нему;</w:t>
      </w:r>
    </w:p>
    <w:p w14:paraId="5730AE26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получения данных о системе охраны и обороны объекта;</w:t>
      </w:r>
    </w:p>
    <w:p w14:paraId="0195C937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возможности приобретения, закупка или наличие взрывчатых веществ (их компонентов), средств взрывания, которые могут использоваться при изготовлении самодельных взрывных устройств (СВУ), а также штатных боеприпасов, включая артиллерийские, и оружия;</w:t>
      </w:r>
    </w:p>
    <w:p w14:paraId="6A54FB8D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партий электронных часов различных систем, приемников (пейджеров) и малогабаритных радиостанций;</w:t>
      </w:r>
    </w:p>
    <w:p w14:paraId="59432F62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автомобилей распространенных моделей отечественного производства (ВАЗ-2101, 2103, 2106), в первую очередь подержанных, без нотариального оформления на право пользования;</w:t>
      </w:r>
    </w:p>
    <w:p w14:paraId="017D9BC5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переоформления приобретенных автомобилей в установленном порядке через РЭО ГИБДД;</w:t>
      </w:r>
    </w:p>
    <w:p w14:paraId="4ACD8DE3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пренебрежительное отношение к техническому состоянию, а особенно внешнему виду приобретаемого автомобиля;</w:t>
      </w:r>
    </w:p>
    <w:p w14:paraId="4AC91595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автомобилях дублирующих, вспомогательных и временных систем, вызывающих сомнение в их необходимости (топливных, электрооборудования);</w:t>
      </w:r>
    </w:p>
    <w:p w14:paraId="1F4DCB73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закупка различных металлических предметов (гаек, болтов, частей шариковых и роликовых подшипников и т.п.);</w:t>
      </w:r>
    </w:p>
    <w:p w14:paraId="0682B7D9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лиц, в поведении которых усматривается изучение обстановки, повышенный и при этом </w:t>
      </w:r>
      <w:proofErr w:type="spellStart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слабомотивированный</w:t>
      </w:r>
      <w:proofErr w:type="spellEnd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определенным аспектам в деятельности объекта возможного проведения террористической акции;</w:t>
      </w:r>
    </w:p>
    <w:p w14:paraId="5FD3B4BB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выведывание у окружающих сведений о режиме работы объекта, порядке доступа на него;</w:t>
      </w:r>
    </w:p>
    <w:p w14:paraId="57C94CEA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в подвалы и на чердаки многоэтажных зданий лиц, не имеющих к ним какого-либо отношения;</w:t>
      </w:r>
    </w:p>
    <w:p w14:paraId="609884D2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лицом или обнаружение в людных местах бесхозных пакетов, сумок, свертков;</w:t>
      </w:r>
    </w:p>
    <w:p w14:paraId="562C67FF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человеке спрятанных под одеждой предметов;</w:t>
      </w:r>
    </w:p>
    <w:p w14:paraId="009E7736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намерений осуществить ДТА;</w:t>
      </w:r>
    </w:p>
    <w:p w14:paraId="5A4FF05D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</w:t>
      </w:r>
    </w:p>
    <w:p w14:paraId="47C4FDE5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наличие документов с разными установочными данными;</w:t>
      </w:r>
    </w:p>
    <w:p w14:paraId="6B4D24E3" w14:textId="77777777" w:rsidR="004B04BF" w:rsidRPr="004B04BF" w:rsidRDefault="004B04BF" w:rsidP="004B04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транспорта.</w:t>
      </w:r>
    </w:p>
    <w:p w14:paraId="098D0B7C" w14:textId="77777777" w:rsidR="004B04BF" w:rsidRPr="004B04BF" w:rsidRDefault="004B04BF" w:rsidP="004B04BF">
      <w:pPr>
        <w:shd w:val="clear" w:color="auto" w:fill="FFFFFF"/>
        <w:spacing w:before="150" w:after="225" w:line="240" w:lineRule="auto"/>
        <w:jc w:val="both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4B04B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14:paraId="02FE40A2" w14:textId="77777777" w:rsidR="004B04BF" w:rsidRPr="004B04BF" w:rsidRDefault="004B04BF" w:rsidP="004B0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разведки объекта.</w:t>
      </w:r>
    </w:p>
    <w:p w14:paraId="6F023D3F" w14:textId="77777777" w:rsidR="004B04BF" w:rsidRPr="004B04BF" w:rsidRDefault="004B04BF" w:rsidP="004B0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14:paraId="43F49525" w14:textId="77777777" w:rsidR="004B04BF" w:rsidRPr="004B04BF" w:rsidRDefault="004B04BF" w:rsidP="004B0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14:paraId="190A9592" w14:textId="77777777" w:rsidR="004B04BF" w:rsidRPr="004B04BF" w:rsidRDefault="004B04BF" w:rsidP="004B0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14:paraId="4618AF72" w14:textId="77777777" w:rsidR="004B04BF" w:rsidRPr="004B04BF" w:rsidRDefault="004B04BF" w:rsidP="004B04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акции.</w:t>
      </w:r>
    </w:p>
    <w:p w14:paraId="3C0F851A" w14:textId="77777777" w:rsidR="004B04BF" w:rsidRPr="004B04BF" w:rsidRDefault="004B04BF" w:rsidP="004B04BF">
      <w:pPr>
        <w:shd w:val="clear" w:color="auto" w:fill="FFFFFF"/>
        <w:spacing w:before="150" w:after="225" w:line="240" w:lineRule="auto"/>
        <w:jc w:val="both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4B04B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Арсенал методов, применяемых террористами для совершенствования ДТА очень широк:</w:t>
      </w:r>
    </w:p>
    <w:p w14:paraId="3A72045F" w14:textId="77777777" w:rsidR="004B04BF" w:rsidRPr="004B04BF" w:rsidRDefault="004B04BF" w:rsidP="004B0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самодельных взрывных устройств в автомобили, подвалы домов или квартиры;</w:t>
      </w:r>
    </w:p>
    <w:p w14:paraId="431E86C1" w14:textId="77777777" w:rsidR="004B04BF" w:rsidRPr="004B04BF" w:rsidRDefault="004B04BF" w:rsidP="004B0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фугасов, закамуфлированных под элементы дорожного покрытия или ограждения;</w:t>
      </w:r>
    </w:p>
    <w:p w14:paraId="05247694" w14:textId="77777777" w:rsidR="004B04BF" w:rsidRPr="004B04BF" w:rsidRDefault="004B04BF" w:rsidP="004B0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террористы-смертники, которые могут использоваться в качестве водителей транспортных средств, начиненных взрывчаткой, или сами могут быть носителями </w:t>
      </w:r>
      <w:proofErr w:type="gramStart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СВУ;-</w:t>
      </w:r>
      <w:proofErr w:type="gramEnd"/>
    </w:p>
    <w:p w14:paraId="62E5C4C9" w14:textId="77777777" w:rsidR="004B04BF" w:rsidRPr="004B04BF" w:rsidRDefault="004B04BF" w:rsidP="004B0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самолета с целью тарана объектов;</w:t>
      </w:r>
    </w:p>
    <w:p w14:paraId="23BB35A1" w14:textId="77777777" w:rsidR="004B04BF" w:rsidRPr="004B04BF" w:rsidRDefault="004B04BF" w:rsidP="004B04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плавательных и летательных средств.</w:t>
      </w:r>
    </w:p>
    <w:p w14:paraId="60051676" w14:textId="77777777" w:rsidR="004B04BF" w:rsidRPr="004B04BF" w:rsidRDefault="004B04BF" w:rsidP="004B0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барсетка, дипломат).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</w:t>
      </w:r>
      <w:proofErr w:type="gramStart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большинстве случаев, молодые мужчины и женщины 20-35 лет. На задание смертников, как правило, посылают парами (один - исполнитель, второй -контролер).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уничтожение смертника осуществляется путем подрыва носимых им взрывных устройств с помощью дистанционного устройства. 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 в-пятых, нет опасений, что исполнитель попадет в руки правосудия и выдаст организаторов.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</w:t>
      </w:r>
      <w:proofErr w:type="gramStart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proofErr w:type="gramEnd"/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соответствующая погоде, просторная, призванная скрыть "пояс шахида".</w:t>
      </w:r>
    </w:p>
    <w:p w14:paraId="3E3B96D1" w14:textId="77777777" w:rsidR="004B04BF" w:rsidRPr="004B04BF" w:rsidRDefault="004B04BF" w:rsidP="004B04BF">
      <w:pPr>
        <w:shd w:val="clear" w:color="auto" w:fill="FFFFFF"/>
        <w:spacing w:before="150" w:after="225" w:line="240" w:lineRule="auto"/>
        <w:jc w:val="both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4B04B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Особенности поведения при проживании террористов на квартирах:</w:t>
      </w:r>
    </w:p>
    <w:p w14:paraId="0F15A3A0" w14:textId="77777777" w:rsidR="004B04BF" w:rsidRPr="004B04BF" w:rsidRDefault="004B04BF" w:rsidP="004B0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проживают, практически не выходя из помещения (запрещено общаться с соседями, даже если они сами захотят вступить в контакт);</w:t>
      </w:r>
    </w:p>
    <w:p w14:paraId="4C32E07B" w14:textId="77777777" w:rsidR="004B04BF" w:rsidRPr="004B04BF" w:rsidRDefault="004B04BF" w:rsidP="004B0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14:paraId="56DAA0BB" w14:textId="77777777" w:rsidR="004B04BF" w:rsidRPr="004B04BF" w:rsidRDefault="004B04BF" w:rsidP="004B0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косметики у женщин, кроме средств окрашивания волос;</w:t>
      </w:r>
    </w:p>
    <w:p w14:paraId="1C54FBCE" w14:textId="77777777" w:rsidR="004B04BF" w:rsidRPr="004B04BF" w:rsidRDefault="004B04BF" w:rsidP="004B04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14:paraId="034CC776" w14:textId="77777777" w:rsidR="004B04BF" w:rsidRPr="004B04BF" w:rsidRDefault="004B04BF" w:rsidP="004B0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338CA121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Справочная информация</w:t>
        </w:r>
      </w:hyperlink>
    </w:p>
    <w:p w14:paraId="350E4FB9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Нормативные правовые акты</w:t>
        </w:r>
      </w:hyperlink>
    </w:p>
    <w:p w14:paraId="011549CC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СМИ, учреждённые ФСБ России</w:t>
        </w:r>
      </w:hyperlink>
    </w:p>
    <w:p w14:paraId="28BCC591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Официальная символика ФСБ России</w:t>
        </w:r>
      </w:hyperlink>
    </w:p>
    <w:p w14:paraId="6CF416D4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Государственный контроль (надзор)</w:t>
        </w:r>
      </w:hyperlink>
    </w:p>
    <w:p w14:paraId="6B1CAF79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Научно-техническое сотрудничество</w:t>
        </w:r>
      </w:hyperlink>
    </w:p>
    <w:p w14:paraId="46849F21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Международное сотрудничество</w:t>
        </w:r>
      </w:hyperlink>
    </w:p>
    <w:p w14:paraId="68D99DA9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ФСБ России комментирует</w:t>
        </w:r>
      </w:hyperlink>
    </w:p>
    <w:p w14:paraId="7F825314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ФСБ России в зеркале прессы</w:t>
        </w:r>
      </w:hyperlink>
    </w:p>
    <w:p w14:paraId="45BA1BAE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История</w:t>
        </w:r>
      </w:hyperlink>
    </w:p>
    <w:p w14:paraId="0FC4ADF7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B04BF">
          <w:rPr>
            <w:rFonts w:ascii="Times New Roman" w:eastAsia="Times New Roman" w:hAnsi="Times New Roman" w:cs="Times New Roman"/>
            <w:color w:val="00A1FF"/>
            <w:sz w:val="21"/>
            <w:szCs w:val="21"/>
            <w:lang w:eastAsia="ru-RU"/>
          </w:rPr>
          <w:t>Советы профессионалов</w:t>
        </w:r>
      </w:hyperlink>
    </w:p>
    <w:p w14:paraId="0752A8B6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Пограничная служба ФСБ России</w:t>
        </w:r>
      </w:hyperlink>
    </w:p>
    <w:p w14:paraId="091F08A4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Центр по лицензированию, сертификации и защите государственной тайны ФСБ России (ЦЛСЗ ФСБ России)</w:t>
        </w:r>
      </w:hyperlink>
    </w:p>
    <w:p w14:paraId="069B29BD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Премия ФСБ России</w:t>
        </w:r>
      </w:hyperlink>
    </w:p>
    <w:p w14:paraId="099CE6F2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Мультимедиа</w:t>
        </w:r>
      </w:hyperlink>
    </w:p>
    <w:p w14:paraId="635476A1" w14:textId="77777777" w:rsidR="004B04BF" w:rsidRPr="004B04BF" w:rsidRDefault="004B04BF" w:rsidP="004B04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4B04BF">
          <w:rPr>
            <w:rFonts w:ascii="Times New Roman" w:eastAsia="Times New Roman" w:hAnsi="Times New Roman" w:cs="Times New Roman"/>
            <w:color w:val="434444"/>
            <w:sz w:val="21"/>
            <w:szCs w:val="21"/>
            <w:lang w:eastAsia="ru-RU"/>
          </w:rPr>
          <w:t>Веб-приемная</w:t>
        </w:r>
      </w:hyperlink>
    </w:p>
    <w:p w14:paraId="57A4AAB4" w14:textId="3A57D87A" w:rsidR="00EE4825" w:rsidRDefault="004B04BF" w:rsidP="004B04BF">
      <w:hyperlink r:id="rId21" w:history="1">
        <w:r w:rsidRPr="004B04BF">
          <w:rPr>
            <w:rFonts w:ascii="Open Sans Bold" w:eastAsia="Times New Roman" w:hAnsi="Open Sans Bold" w:cs="Open Sans"/>
            <w:caps/>
            <w:color w:val="0000FF"/>
            <w:sz w:val="33"/>
            <w:szCs w:val="33"/>
            <w:u w:val="single"/>
            <w:lang w:eastAsia="ru-RU"/>
          </w:rPr>
          <w:br/>
        </w:r>
      </w:hyperlink>
    </w:p>
    <w:sectPr w:rsidR="00EE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 Bold">
    <w:altName w:val="Open Sans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5896"/>
    <w:multiLevelType w:val="multilevel"/>
    <w:tmpl w:val="90A8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F6929"/>
    <w:multiLevelType w:val="multilevel"/>
    <w:tmpl w:val="380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93EC0"/>
    <w:multiLevelType w:val="multilevel"/>
    <w:tmpl w:val="3C7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82249"/>
    <w:multiLevelType w:val="multilevel"/>
    <w:tmpl w:val="F76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154F0"/>
    <w:multiLevelType w:val="multilevel"/>
    <w:tmpl w:val="911E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34"/>
    <w:rsid w:val="00341A34"/>
    <w:rsid w:val="004B04BF"/>
    <w:rsid w:val="00B33CCE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A31C-E979-46A4-BBD6-3318E71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9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fsb/simbols.htm" TargetMode="External"/><Relationship Id="rId13" Type="http://schemas.openxmlformats.org/officeDocument/2006/relationships/hyperlink" Target="http://www.fsb.ru/fsb/smi.htm" TargetMode="External"/><Relationship Id="rId18" Type="http://schemas.openxmlformats.org/officeDocument/2006/relationships/hyperlink" Target="http://www.fsb.ru/fsb/premiy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sb.ru/fsb.htm" TargetMode="External"/><Relationship Id="rId7" Type="http://schemas.openxmlformats.org/officeDocument/2006/relationships/hyperlink" Target="http://ps.fsb.ru/fps/smi/smi.htm" TargetMode="External"/><Relationship Id="rId12" Type="http://schemas.openxmlformats.org/officeDocument/2006/relationships/hyperlink" Target="http://www.fsb.ru/fsb/comment.htm" TargetMode="External"/><Relationship Id="rId17" Type="http://schemas.openxmlformats.org/officeDocument/2006/relationships/hyperlink" Target="http://clsz.fs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.fsb.ru/" TargetMode="External"/><Relationship Id="rId20" Type="http://schemas.openxmlformats.org/officeDocument/2006/relationships/hyperlink" Target="http://www.fsb.ru/fsb/webreceptio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sb.ru/fsb/npd.htm" TargetMode="External"/><Relationship Id="rId11" Type="http://schemas.openxmlformats.org/officeDocument/2006/relationships/hyperlink" Target="http://www.fsb.ru/fsb/international.htm" TargetMode="External"/><Relationship Id="rId5" Type="http://schemas.openxmlformats.org/officeDocument/2006/relationships/hyperlink" Target="http://www.fsb.ru/fsb/supplement.htm" TargetMode="External"/><Relationship Id="rId15" Type="http://schemas.openxmlformats.org/officeDocument/2006/relationships/hyperlink" Target="http://www.fsb.ru/fsb/supplement/advic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b.ru/fsb/science.htm" TargetMode="External"/><Relationship Id="rId19" Type="http://schemas.openxmlformats.org/officeDocument/2006/relationships/hyperlink" Target="http://www.fsb.ru/fsb/medi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b.ru/fsb/goscontrol.htm" TargetMode="External"/><Relationship Id="rId14" Type="http://schemas.openxmlformats.org/officeDocument/2006/relationships/hyperlink" Target="http://www.fsb.ru/fsb/history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Wellcome-5</dc:creator>
  <cp:keywords/>
  <dc:description/>
  <cp:lastModifiedBy>Wellcome-5</cp:lastModifiedBy>
  <cp:revision>3</cp:revision>
  <cp:lastPrinted>2022-10-25T10:03:00Z</cp:lastPrinted>
  <dcterms:created xsi:type="dcterms:W3CDTF">2022-10-25T10:00:00Z</dcterms:created>
  <dcterms:modified xsi:type="dcterms:W3CDTF">2022-10-25T10:04:00Z</dcterms:modified>
</cp:coreProperties>
</file>